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221DB" w:rsidRPr="003221DB" w:rsidTr="003221DB">
        <w:trPr>
          <w:tblCellSpacing w:w="15" w:type="dxa"/>
        </w:trPr>
        <w:tc>
          <w:tcPr>
            <w:tcW w:w="0" w:type="auto"/>
            <w:shd w:val="clear" w:color="auto" w:fill="A41E1C"/>
            <w:vAlign w:val="center"/>
            <w:hideMark/>
          </w:tcPr>
          <w:p w:rsidR="003221DB" w:rsidRPr="003221DB" w:rsidRDefault="003221DB" w:rsidP="003221DB">
            <w:pPr>
              <w:spacing w:after="0" w:line="384" w:lineRule="auto"/>
              <w:ind w:right="975"/>
              <w:jc w:val="center"/>
              <w:outlineLvl w:val="3"/>
              <w:rPr>
                <w:rFonts w:ascii="Arial" w:eastAsia="Times New Roman" w:hAnsi="Arial" w:cs="Arial"/>
                <w:b/>
                <w:bCs/>
                <w:color w:val="FFE8BF"/>
                <w:sz w:val="36"/>
                <w:szCs w:val="36"/>
                <w:lang w:eastAsia="sr-Latn-RS"/>
              </w:rPr>
            </w:pPr>
            <w:r w:rsidRPr="003221DB">
              <w:rPr>
                <w:rFonts w:ascii="Arial" w:eastAsia="Times New Roman" w:hAnsi="Arial" w:cs="Arial"/>
                <w:b/>
                <w:bCs/>
                <w:color w:val="FFE8BF"/>
                <w:sz w:val="36"/>
                <w:szCs w:val="36"/>
                <w:lang w:eastAsia="sr-Latn-RS"/>
              </w:rPr>
              <w:t>PRAVILNIK</w:t>
            </w:r>
          </w:p>
          <w:p w:rsidR="003221DB" w:rsidRPr="003221DB" w:rsidRDefault="003221DB" w:rsidP="003221DB">
            <w:pPr>
              <w:spacing w:before="100" w:beforeAutospacing="1" w:after="100" w:afterAutospacing="1" w:line="240" w:lineRule="auto"/>
              <w:ind w:right="975"/>
              <w:jc w:val="center"/>
              <w:rPr>
                <w:rFonts w:ascii="Arial" w:eastAsia="Times New Roman" w:hAnsi="Arial" w:cs="Arial"/>
                <w:b/>
                <w:bCs/>
                <w:color w:val="FFFFFF"/>
                <w:sz w:val="34"/>
                <w:szCs w:val="34"/>
                <w:lang w:eastAsia="sr-Latn-RS"/>
              </w:rPr>
            </w:pPr>
            <w:r w:rsidRPr="003221DB">
              <w:rPr>
                <w:rFonts w:ascii="Arial" w:eastAsia="Times New Roman" w:hAnsi="Arial" w:cs="Arial"/>
                <w:b/>
                <w:bCs/>
                <w:color w:val="FFFFFF"/>
                <w:sz w:val="34"/>
                <w:szCs w:val="34"/>
                <w:lang w:eastAsia="sr-Latn-RS"/>
              </w:rPr>
              <w:t>O OCENJIVANJU UČENIKA U OSNOVNOM OBRAZOVANJU I VASPITANJU</w:t>
            </w:r>
          </w:p>
          <w:p w:rsidR="003221DB" w:rsidRPr="003221DB" w:rsidRDefault="003221DB" w:rsidP="003221DB">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3221DB">
              <w:rPr>
                <w:rFonts w:ascii="Arial" w:eastAsia="Times New Roman" w:hAnsi="Arial" w:cs="Arial"/>
                <w:i/>
                <w:iCs/>
                <w:color w:val="FFE8BF"/>
                <w:sz w:val="26"/>
                <w:szCs w:val="26"/>
                <w:lang w:eastAsia="sr-Latn-RS"/>
              </w:rPr>
              <w:t>("Sl. glasnik RS", br. 10/2024)</w:t>
            </w:r>
          </w:p>
        </w:tc>
      </w:tr>
    </w:tbl>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0" w:name="str_1"/>
      <w:bookmarkEnd w:id="0"/>
      <w:r w:rsidRPr="003221DB">
        <w:rPr>
          <w:rFonts w:ascii="Arial" w:eastAsia="Times New Roman" w:hAnsi="Arial" w:cs="Arial"/>
          <w:b/>
          <w:bCs/>
          <w:sz w:val="24"/>
          <w:szCs w:val="24"/>
          <w:lang w:eastAsia="sr-Latn-RS"/>
        </w:rPr>
        <w:t xml:space="preserve">Predmet Pravilnika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 w:name="clan_1"/>
      <w:bookmarkEnd w:id="1"/>
      <w:r w:rsidRPr="003221DB">
        <w:rPr>
          <w:rFonts w:ascii="Arial" w:eastAsia="Times New Roman" w:hAnsi="Arial" w:cs="Arial"/>
          <w:b/>
          <w:bCs/>
          <w:sz w:val="24"/>
          <w:szCs w:val="24"/>
          <w:lang w:eastAsia="sr-Latn-RS"/>
        </w:rPr>
        <w:t xml:space="preserve">Član 1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Ovim pravilnikom utvrđuju se način, postupak i kriterijumi ocenjivanja uspeha iz obaveznih predmeta, izbornih programa, aktivnosti (slobodnih nastavnih aktivnosti) (u daljem tekstu: predmet) i vladanja i druga pitanja od značaja za ocenjivanje učenika i odraslih u osnovnom obrazovanju i vaspitanju (u daljem tekstu: učenik).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 w:name="str_2"/>
      <w:bookmarkEnd w:id="2"/>
      <w:r w:rsidRPr="003221DB">
        <w:rPr>
          <w:rFonts w:ascii="Arial" w:eastAsia="Times New Roman" w:hAnsi="Arial" w:cs="Arial"/>
          <w:b/>
          <w:bCs/>
          <w:sz w:val="24"/>
          <w:szCs w:val="24"/>
          <w:lang w:eastAsia="sr-Latn-RS"/>
        </w:rPr>
        <w:t xml:space="preserve">Svrha i principi ocenjivanja učenika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 w:name="clan_2"/>
      <w:bookmarkEnd w:id="3"/>
      <w:r w:rsidRPr="003221DB">
        <w:rPr>
          <w:rFonts w:ascii="Arial" w:eastAsia="Times New Roman" w:hAnsi="Arial" w:cs="Arial"/>
          <w:b/>
          <w:bCs/>
          <w:sz w:val="24"/>
          <w:szCs w:val="24"/>
          <w:lang w:eastAsia="sr-Latn-RS"/>
        </w:rPr>
        <w:t xml:space="preserve">Član 2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Ocenjivanje je sastavni deo procesa nastave i učenja kojim se obezbeđuje stalno praćenje ostvarivanja propisanih ishoda i standarda postignuća učenika, a za učenike sa smetnjama u razvoju i invaliditetom prilagođenih ciljeva, sadržaja i ishoda u savladavanju individualnog obrazovnog plana.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Ocenjivanje je kontinuirana pedagoška aktivnost koja pozitivno utvrđuje odnos prema učenju i znanju i podstiče motivaciju za učenje.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Ocenjivanjem se učenik osposobljava za objektivnu procenu sopstvenih postignuća i postignuća drugih učenika, za postavljanje ličnih ciljeva tokom procesa učenja, razvija se sistem vrednosti i obezbeđuje se poštovanje opštih principa sistema obrazovanja i vaspitanja utvrđenih zakonom kojim se uređuju osnove sistema obrazovanja i vaspitanja (u daljem tekstu: Zakon).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Principi ocenjivanja, u smislu ovog pravilnika, jesu: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objektivnost u ocenjivanju prema utvrđenim kriterijumima;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relevantnost ocenjivanja;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korišćenje raznovrsnih tehnika i metoda ocenjivanja;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pravičnost u ocenjivanju;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redovnost i blagovremenost u ocenjivanju;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6) ocenjivanje bez diskriminacije i izdvajanja po bilo kom osnovu;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7) uvažavanje individualnih razlika, potreba, uzrasta, prethodnih postignuća učenika i trenutnih uslova u kojima se ocenjivanje odvija.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4" w:name="str_3"/>
      <w:bookmarkEnd w:id="4"/>
      <w:r w:rsidRPr="003221DB">
        <w:rPr>
          <w:rFonts w:ascii="Arial" w:eastAsia="Times New Roman" w:hAnsi="Arial" w:cs="Arial"/>
          <w:b/>
          <w:bCs/>
          <w:sz w:val="24"/>
          <w:szCs w:val="24"/>
          <w:lang w:eastAsia="sr-Latn-RS"/>
        </w:rPr>
        <w:t xml:space="preserve">Formativno i sumativno ocenjivanje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5" w:name="clan_3"/>
      <w:bookmarkEnd w:id="5"/>
      <w:r w:rsidRPr="003221DB">
        <w:rPr>
          <w:rFonts w:ascii="Arial" w:eastAsia="Times New Roman" w:hAnsi="Arial" w:cs="Arial"/>
          <w:b/>
          <w:bCs/>
          <w:sz w:val="24"/>
          <w:szCs w:val="24"/>
          <w:lang w:eastAsia="sr-Latn-RS"/>
        </w:rPr>
        <w:t xml:space="preserve">Član 3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se ocenjuje iz predmeta i vladanja, u skladu sa Zakonom, posebnim zakonom i ovim pravilnikom.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Praćenje razvoja, napredovanja i ostvarenosti postignuća učenika u toku školske godine obavlja se formativnim i sumativnim ocenjivanjem.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Formativno ocenjivanje, u smislu ovog pravilnika, jeste redovno praćenje i procena napredovanja u ostvarivanju propisanih ishoda, standarda postignuća i angažovanja u okviru predmeta, kao i praćenje vladanja učenika. Formativno ocenjivanje sadrži povratnu informaciju o ostvarenosti propisanih ishoda i standarda postignuća i angažovanja u okviru predmeta, izbornih programa, aktivnosti, preduzete aktivnosti od strane nastavnika za unapređivanje postignuća učenika, procena njihove delotvornosti i jasne i konkretne preporuke za dalje napredovanje.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Povratna informacija, u usmenom i/ili pismenom obliku, koju daje nastavnik u okviru formativnog ocenjivanja treba da bude razumljiva učeniku i roditelju, odnosno drugom zakonskom zastupniku (u daljem tekstu: roditelj), a nastavniku doprinosi prilikom objektivnog ocenjivanja učeničkih postignuća.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Formativne ocene se po pravilu evidentiraju u pedagoškoj dokumentaciji nastavnika, u elektronskom i/ili pisanom obliku, u skladu sa ovim pravilnikom i najčešće se odnose na redovno praćenje napretka postignuća učenika, način kako uči, stepen samostalnosti u radu, način ostvarivanja saradnje u procesu učenja sa drugim učenicima i druge podatke o učeniku bitne za praćenje.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Pod pedagoškom dokumentacijom iz stava 5. ovog člana, smatra se dokumentacija u elektronskom i/ili pisanom obliku. Pedagoška dokumentacija nastavnika sadrži: lične podatke o učeniku i njegovim individualnim svojstvima koja su od značaja za postignuća, podatke o proveri postignuća, angažovanju učenika i napredovanju, datim preporukama, ponašanju učenika i druge podatke od značaja za rad sa učenikom i njegovo napredovanje.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Sumativno ocenjivanje, u smislu ovog pravilnika, jeste vrednovanje postignuća učenika na kraju programske celine ili na kraju polugodišta iz predmeta i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Ocene dobijene sumativnim ocenjivanjem u prvom razredu su opisne i na kraju polugodišta, odnosno školske godine iskazuju se kao napredovanje učenika u ostvarivanju ishoda, angažovanje i preporuka. Opisna ocena sadrži povratnu informaciju za učenika i roditelja i pruža jasno uputstvo kako da se unapredi rad učenika. Ocene dobijene sumativnim ocenjivanjem u ostalim razredima su, po pravilu, brojčane.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Sumativne ocene se evidentiraju u propisanoj evidenciji o obrazovno-vaspitnom radu, u elektronskom i/ili pisanom obliku (u daljem tekstu: dnevnik) i u pedagoškoj dokumentaciji, u skladu sa ovim pravilnikom.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6" w:name="str_4"/>
      <w:bookmarkEnd w:id="6"/>
      <w:r w:rsidRPr="003221DB">
        <w:rPr>
          <w:rFonts w:ascii="Arial" w:eastAsia="Times New Roman" w:hAnsi="Arial" w:cs="Arial"/>
          <w:b/>
          <w:bCs/>
          <w:sz w:val="24"/>
          <w:szCs w:val="24"/>
          <w:lang w:eastAsia="sr-Latn-RS"/>
        </w:rPr>
        <w:t xml:space="preserve">Ocena učenika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7" w:name="clan_4"/>
      <w:bookmarkEnd w:id="7"/>
      <w:r w:rsidRPr="003221DB">
        <w:rPr>
          <w:rFonts w:ascii="Arial" w:eastAsia="Times New Roman" w:hAnsi="Arial" w:cs="Arial"/>
          <w:b/>
          <w:bCs/>
          <w:sz w:val="24"/>
          <w:szCs w:val="24"/>
          <w:lang w:eastAsia="sr-Latn-RS"/>
        </w:rPr>
        <w:lastRenderedPageBreak/>
        <w:t xml:space="preserve">Član 4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predstavlja objektivnu i pouzdanu meru napredovanja i razvoja učenika, kao i angažovanja učenika i njegove samostalnosti u radu i pokazatelj je kvaliteta i efikasnosti zajedničkog rada nastavnika, učenika i škole u celini.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je javna i saopštava se učeniku odmah po dobijanju, sa obrazloženjem. Obrazloženje ocene sadrži preporuku koje aktivnosti učenik treba da preduzme u daljem radu.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je opisna i brojčana.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 prvom razredu osnovnog obrazovanja i vaspitanja, u toku školske godine, učenik se ocenjuje opisnom ocenom iz predmeta i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 okviru predmeta, u prvom razredu, u toku školske godine, opisnom ocenom izražava se napredovanje u ostvarivanju propisanih ishoda.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Od drugog do osmog razreda, u toku školske godine, učenik se ocenjuje opisno i brojčano iz predmeta i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Brojčana ocena iz obaveznog predmeta i izbornog programa drugi strani jezik je: odličan (5), vrlo dobar (4), dobar (3), dovoljan (2) i nedovoljan (1). Ocena nedovoljan (1) je neprelazna.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Uspeh učenika iz izbornih programa i to: verska nastava i građansko vaspitanje, maternji jezik/govor sa elementima nacionalne kulture, srpskog kao stranog jezika i aktivnosti (slobodnih nastavnih aktivnosti) ocenjuje se opisno i to: ističe se, dobar, zadovoljava.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8" w:name="clan_5"/>
      <w:bookmarkEnd w:id="8"/>
      <w:r w:rsidRPr="003221DB">
        <w:rPr>
          <w:rFonts w:ascii="Arial" w:eastAsia="Times New Roman" w:hAnsi="Arial" w:cs="Arial"/>
          <w:b/>
          <w:bCs/>
          <w:sz w:val="24"/>
          <w:szCs w:val="24"/>
          <w:lang w:eastAsia="sr-Latn-RS"/>
        </w:rPr>
        <w:t xml:space="preserve">Član 5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se ocenjuje najmanje četiri puta u polugodištu, a ako je nedeljni fond časova predmeta jedan čas najmanje dva puta u polugodištu.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koji nije ocenjen najmanje četiri puta iz obaveznog predmeta i izbornog programa drugi strani jezik u toku polugodišta, odnosno najmanje dva puta u toku polugodišta ukoliko je nedeljni fond obaveznog predmeta, izbornog programa i aktivnosti jedan čas, ne može da se utvrdi zaključna ocena, izuzev u slučaju kada zbog ugroženosti bezbednosti i zdravlja učenika i zaposlenih nije moguće oceniti učenika potreban broj puta.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Učenika koji redovno pohađa nastavu i izvršava školske obaveze, a nema propisani broj ocena u polugodištu, nastavnik je dužan da oceni na posebno organizovanom času ili na nekom od ostalih oblika obrazovno-vaspitnog rada, po pravilu na času dopunske nastave, u toku trajanja polugodišta uz prisustvo odeljenjskog starešine i pedagoga ili psihologa.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Odeljenjski starešina je u obavezi da redovno prati ocenjivanje učenika i ukazuje predmetnim nastavnicima na broj propisanih ocena koje učenik treba da ima u polugodištu radi utvrđivanja zaključne ocene i blagovremeno obavesti direktora ukoliko ne dođe do promena broja ocena koje učenik 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se ne može umanjiti ocena iz predmeta zbog odnosa učenika prema vannastavnim aktivnostima ili neprimerenog ponašanja u školi.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Ocenjivanje iz obaveznog predmeta: muzička kultura, likovna kultura, fizičko i zdravstveno vaspitanje, obavlja se polazeći od učenikovih sposobnosti, stepena spretnosti i umešnosti. </w:t>
      </w:r>
      <w:r w:rsidRPr="003221DB">
        <w:rPr>
          <w:rFonts w:ascii="Arial" w:eastAsia="Times New Roman" w:hAnsi="Arial" w:cs="Arial"/>
          <w:lang w:eastAsia="sr-Latn-RS"/>
        </w:rPr>
        <w:lastRenderedPageBreak/>
        <w:t xml:space="preserve">Ukoliko učenik nema razvijene posebne sposobnosti, prilikom ocenjivanja uzima se u obzir individualno napredovanje u odnosu na sopstvena prethodna postignuća i mogućnosti, a naročito se uzima u obzir angažovanje učenika u nastavnom procesu.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 slučaju da roditelji više od polovine učenika iz istog odeljenja smatraju da određeni nastavnik nastavu i druge oblike obrazovno-vaspitnog rada, vrednovanje, praćenje, proveravanje i ocenjivanje učenika ne sprovodi u skladu sa zakonom i ovim pravilnikom, škola sprovodi proceduru propisanu stavom 10. ovog člana.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Procedura postupanja iz st. 8. i 10. ovog člana odnosi se i na defektologa, koji realizuje nastavu i druge oblike obrazovno-vaspitnog rada u školi za obrazovanje učenika sa smetnjama u razvoju i invaliditetom i školi koja ima odeljenje za učenike sa smetnjama u razvoju i invaliditetom.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Procedura postupanja iz st. 8. i 9. ovog člana sprovodi se na sledeći način: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roditelji učenika koji imaju primedbe u skladu sa st. 8. i 9. ovog člana, obraćaju se odeljenskom starešini preko predstavnika roditelja u savetu roditelja dopisom, koji je prethodno zaveden;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odeljenjski starešina, po dobijanju dopisa, obaveštava nastavnika iz st. 8. i 9. ovog člana, nadležno stručno veće i direktora;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stručno veće vrši uvid u dopis roditelja, pribavlja izjašnjenje nastavnika na čiji rad je uložena primedba i ispituje navode, imajući u vidu kriterijume iz člana 6. stav 8. ovog pravilnika;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nakon realizovanih aktivnosti iz tačke 3) ovog stava stručno veće daje mišljenje koje dostavlja direktoru;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direktor zajedno sa stručnim saradnikom i sekretarom razmatra mišljenje stručnog veća i donosi odluku o prihvatanju, odnosno odbijanju primedaba roditelja;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6) direktor odluku iz tačke 5) ovog stava, dostavlja podnosiocu i obaveštava nastavnika iz st. 8. i 9. ovog člana, nadležno stručno veće i odeljenskog starešinu;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7) ukoliko je primedba bila osnovana direktor, stručni saradnik i sekretar izrađuju plan pojačanog instruktivno-pedagoškog uvida u rad nastavnika, tako što planiraju posetu i predlažu mere za otklanjanje nepravilnosti i unapređivanje rada nastavnika na čiji rad su roditelji uložili primedbu, imajući u vidu najbolji interes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8) ukoliko podnosilac nije zadovoljan odlukom direktora, može da se obrati nadležnoj školskoj upravi, u roku od sedam radnih dana od dobijanja odluke, radi preduzimanja aktivnosti iz nadležnosti školske uprave.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 slučaju da roditelji više od polovine učenika iz istog odeljenja smatraju da stručni saradnik ne ostvaruje zadatke propisane Zakonom, škola sprovodi proceduru propisanu stavom 12. ovog člana.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Procedura postupanja iz stava 11. ovog člana sprovodi se na sledeći način: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1) roditelji učenika koji imaju primedbe da stručni saradnik ne ostvaruje zadatke propisane Zakonom, obraćaju se odeljenskom starešini preko predstavnika roditelja u savetu roditelja dopisom, koji je prethodno zaveden;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odeljenjski starešina, po dobijanju dopisa, obaveštava stručnog saradnika i direktora;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direktor vrši uvid u dopis roditelja, pribavlja izjašnjenje stručnog saradnika na čiji rad je uložena primedba i ispituje navode;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direktor zajedno sa sekretarom, odnosno drugim stručnim saradnikom donosi odluku o prihvatanju, odnosno odbijanju primedbi roditelja;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direktor odluku iz tačke 4. ovog stava, dostavlja podnosiocu i obaveštava stručnog saradnika iz stava 11. ovog člana i odeljenskog starešinu;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6) ukoliko je primedba bila osnovana direktor i sekretar, odnosno drugi stručni saradnik, izrađuju plan pojačanog instruktivno-pedagoškog uvida u rad stručnog, tako što planiraju praćenje ostvarivanja zadataka i predlažu mere za otklanjanje nepravilnosti i unapređivanje rada stručnog saradnika na čiji rad su roditelji uložili primedbu, imajući u vidu najbolji interes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7) ukoliko podnosilac nije zadovoljan odlukom direktora, može da se obrati nadležnoj školskoj upravi, u roku od sedam radnih dana od dobijanja odluke, radi preduzimanja aktivnosti iz nadležnosti školske uprave.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9" w:name="str_5"/>
      <w:bookmarkEnd w:id="9"/>
      <w:r w:rsidRPr="003221DB">
        <w:rPr>
          <w:rFonts w:ascii="Arial" w:eastAsia="Times New Roman" w:hAnsi="Arial" w:cs="Arial"/>
          <w:b/>
          <w:bCs/>
          <w:sz w:val="24"/>
          <w:szCs w:val="24"/>
          <w:lang w:eastAsia="sr-Latn-RS"/>
        </w:rPr>
        <w:t xml:space="preserve">Brojčana ocena učenika obaveznog predmeta i izbornog programa drugi strani jezik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0" w:name="clan_6"/>
      <w:bookmarkEnd w:id="10"/>
      <w:r w:rsidRPr="003221DB">
        <w:rPr>
          <w:rFonts w:ascii="Arial" w:eastAsia="Times New Roman" w:hAnsi="Arial" w:cs="Arial"/>
          <w:b/>
          <w:bCs/>
          <w:sz w:val="24"/>
          <w:szCs w:val="24"/>
          <w:lang w:eastAsia="sr-Latn-RS"/>
        </w:rPr>
        <w:t xml:space="preserve">Član 6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se ocenjuje brojčano iz obaveznih predmeta i izbornog programa drugi strani jezik, u skladu sa zakonom i ovim pravilnikom.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Brojčana ocena iz obaveznih predmeta i izbornog programa drugi strani jezik, u toku školske godine utvrđuje se na osnovu sledećih kriterijuma: ostvarenost ishoda, samostalnost i angažovanje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Ocenu odličan (5) dobija učenik koji: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potpunosti pokazuje sposobnost transformacije znanja i primene u novim situacijama;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sa lakoćom logički povezuje činjenice i pojmove;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samostalno izvodi zaključke koji se zasnivaju na podacima;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rešava probleme na nivou stvaralačkog mišljenja i u potpunosti kritički rasuđuje;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izuzetnu samostalnost uz izuzetno visok stepen aktivnosti i angažovanja.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Ocenu vrlo dobar (4) dobija učenik koji: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velikoj meri pokazuje sposobnost primene znanja i logički povezuje činjenice i pojmove;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 samostalno izvodi zaključke koji se zasnivaju na podacima;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rešava pojedine probleme na nivou stvaralačkog mišljenja i u znatnoj meri kritički rasuđuje;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veliku samostalnost i visok stepen aktivnosti i angažovanja.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Ocenu dobar (3) dobija učenik koji: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dovoljnoj meri pokazuje sposobnost upotrebe informacija u novim situacijama;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znatnoj meri logički povezuje činjenice i pojmove;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većim delom samostalno izvodi zaključke koji se zasnivaju na podacima i delimično samostalno rešava pojedine probleme;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dovoljnoj meri kritički rasuđuje;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delimični stepen aktivnosti i angažovanja.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Ocenu dovoljan (2) dobija učenik koji: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znanja koja je ostvario su na nivou reprodukcije, uz minimalnu primenu;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 manjoj meri logički povezuje činjenice i pojmove i isključivo uz podršku nastavnika izvodi zaključke koji se zasnivaju na podacima;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ponekad je samostalan u rešavanju problema i u nedovoljnoj meri kritički rasuđuje;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manji stepen aktivnosti i angažovanja.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Ocenu nedovoljan (1) dobija učenik koji: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znanja koja je ostvario nisu ni na nivou prepoznavanja i ne pokazuje sposobnost reprodukcije i primene;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izvodi zaključke koji se zasnivaju na podacima;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kritički ne rasuđuje;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pokazuje interesovanje za učešće u aktivnostima niti angažovanje.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je u obavezi da na početku školske godine na stručnim većima utvrdi i uskladi elemente praćenja i ocenjivanja, načine i postupke vrednovanja, za kriterijume iz stava 2. ovog člana. Kriterijumi koji su usklađeni na stručnim većima usvajaju se na pedagoškom kolegijumu, čine sastavni deo godišnjeg plana rada škole i objavljuju se na zvaničnoj internet stranici.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11" w:name="str_6"/>
      <w:bookmarkEnd w:id="11"/>
      <w:r w:rsidRPr="003221DB">
        <w:rPr>
          <w:rFonts w:ascii="Arial" w:eastAsia="Times New Roman" w:hAnsi="Arial" w:cs="Arial"/>
          <w:b/>
          <w:bCs/>
          <w:sz w:val="24"/>
          <w:szCs w:val="24"/>
          <w:lang w:eastAsia="sr-Latn-RS"/>
        </w:rPr>
        <w:t xml:space="preserve">Zaključna ocena iz predmeta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2" w:name="clan_7"/>
      <w:bookmarkEnd w:id="12"/>
      <w:r w:rsidRPr="003221DB">
        <w:rPr>
          <w:rFonts w:ascii="Arial" w:eastAsia="Times New Roman" w:hAnsi="Arial" w:cs="Arial"/>
          <w:b/>
          <w:bCs/>
          <w:sz w:val="24"/>
          <w:szCs w:val="24"/>
          <w:lang w:eastAsia="sr-Latn-RS"/>
        </w:rPr>
        <w:t xml:space="preserve">Član 7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Zaključna ocena iz predmeta utvrđuje se na kraju prvog i drugog polugodišta, na osnovu svih pojedinačnih ocena koje su unete u dnevnik od početka školske godine, a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obaveznog predmeta za učenika prvog razreda je opisna i iskazuje se kao napredovanje učenika u ostvarivanju ishoda, angažovanje i preporuka.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 prvom razredu zaključne ocene iz obaveznih predmeta i iz izbornih programa i aktivnosti unose se u đačku knjižicu i učenik prelazi u naredni razred.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obaveznog predmeta za učenika od drugog do osmog razreda je brojčana.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izbornih programa i aktivnosti (slobodne nastavne aktivnosti) je opisna i to: ističe se, dobar i zadovoljava i ne utiče na opšti uspeh učenika, osim iz izbornog programa drugi strani jezik koji se ocenjuje brojčano i zaključna ocena utiče na opšti uspeh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Učenika od prvog do četvrtog razreda u toku obrazovno-vaspitnog rada, ocenjuje nastavnik koji izvodi nastavu, a ocenu na kraju polugodišta utvrđuje odeljenjsko veće na predlog nastavnika.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Učenika od petog do osmog razreda ocenjuje predmetni nastavnik u toku obrazovno-vaspitnog rada, a ocenu na kraju polugodišta utvrđuje odeljenjsko veće na predlog predmetnog nastavnika.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za uspeh iz obaveznog predmeta i izbornog programa drugi strani jezik ne može da bude veća od najveće pojedinačne ocene upisane u dnevnik, dobijene bilo kojom tehnikom provere znanja.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za uspeh iz obaveznog predmeta i izbornog programa drugi strani jezik, ne može da bude manja od: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odličan (5), ako je aritmetička sredina svih pojedinačnih ocena najmanje 4,50;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vrlo dobar (4), ako je aritmetička sredina svih pojedinačnih ocena od 3,50 do 4,49;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dobar (3), ako je aritmetička sredina svih pojedinačnih ocena od 2,50 do 3,49;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dovoljan (2), ako je aritmetička sredina svih pojedinačnih ocena od 1,50 do 2,49.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nedovoljan (1), ako je aritmetička sredina svih pojedinačnih ocena manja od 1,50.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na polugodištu ne uzima se u obzir prilikom utvrđivanja aritmetičke sredine iz stava 10. ovog člana, na kraju drugog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odeljenjsko veće ne prihvati obrazloženi predlog zaključne ocene predmetnog nastavnika, novu ocenu utvrđuje odeljenjsko veće glasanjem. Nova ocena utvrđuje se javnim glasanjem većine prisutnih članova odeljenskog veća.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Utvrđena ocena iz stava 11. ovog člana evidentira se u napomeni, a u zapisniku odeljenjskog veća šire se obrazlaže.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Zaključna ocena utvrđena na odeljenjskom veću upisuje se u dnevnik u predviđenu rubriku.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u skladu sa Zakonom.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3" w:name="clan_8"/>
      <w:bookmarkEnd w:id="13"/>
      <w:r w:rsidRPr="003221DB">
        <w:rPr>
          <w:rFonts w:ascii="Arial" w:eastAsia="Times New Roman" w:hAnsi="Arial" w:cs="Arial"/>
          <w:b/>
          <w:bCs/>
          <w:sz w:val="24"/>
          <w:szCs w:val="24"/>
          <w:lang w:eastAsia="sr-Latn-RS"/>
        </w:rPr>
        <w:t xml:space="preserve">Član 8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Ocenjivanje i utvrđivanje uspeha učenika muzičke i baletske škole ostvaruje se u skladu sa Zakonom i ovim pravilnikom.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predmeta, učeniku iz stava 1. ovog člana, utvrđuje se na osnovu svih pojedinačnih ocena koje su unete u dnevnik od početka školske godine i ocene na godišnjem ispitu.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muzičke i baletske škole polaže godišnji ispit, odnosno završni ispit iz glavnog predmeta i iz predmeta utvrđenog planom i programom nastave i učenja pred komisijom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 godišnjem, odnosno završnom ispitu iz glavnog predmeta i predmeta utvrđenog planom i programom nastave i učenja, ocenu utvrđuje komisija većinom glasova ukupnog broja članova komisije, u skladu sa Zakonom, na osnovu pokazanog znanja i veštine na ispitu.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Zaključnu ocenu iz stava 2. ovog člana predlaže predmetni nastavnik odeljenjskom veću radi utvrđivanja.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u skladu sa Zakonom.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14" w:name="str_7"/>
      <w:bookmarkEnd w:id="14"/>
      <w:r w:rsidRPr="003221DB">
        <w:rPr>
          <w:rFonts w:ascii="Arial" w:eastAsia="Times New Roman" w:hAnsi="Arial" w:cs="Arial"/>
          <w:b/>
          <w:bCs/>
          <w:sz w:val="24"/>
          <w:szCs w:val="24"/>
          <w:lang w:eastAsia="sr-Latn-RS"/>
        </w:rPr>
        <w:t xml:space="preserve">Ocenjivanje učenika koji ostvaruju dodatnu podršku u obrazovanju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5" w:name="clan_9"/>
      <w:bookmarkEnd w:id="15"/>
      <w:r w:rsidRPr="003221DB">
        <w:rPr>
          <w:rFonts w:ascii="Arial" w:eastAsia="Times New Roman" w:hAnsi="Arial" w:cs="Arial"/>
          <w:b/>
          <w:bCs/>
          <w:sz w:val="24"/>
          <w:szCs w:val="24"/>
          <w:lang w:eastAsia="sr-Latn-RS"/>
        </w:rPr>
        <w:t xml:space="preserve">Član 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kome je usled socijalne uskraćenosti, smetnji u razvoju, invaliditeta, teškoća u učenju, rizika od ranog napuštanja školovanja i drugih razloga potrebna dodatna podrška u obrazovanju i vaspitanju ocenjuje se na osnovu angažovanja i stepena ostvarenosti ciljeva i ishoda definisanih planom individualizacije i IOP-om.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Ukoliko učenik stiče obrazovanje i vaspitanje po IOP-u 1, ocenjuje se na osnovu angažovanja i stepena ostvarenosti ishoda, uz prilagođavanje načina i postupka ocenjivanja.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Ukoliko učenik stiče obrazovanje i vaspitanje po IOP-u 2, ocenjuje se na osnovu angažovanja i stepena ostvarenosti prilagođenih ciljeva i ishoda, koji su definisani u personalizovanom planu nastave i učenja, uz prilagođavanje načina i postupka ocenjivanja.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koji stiče obrazovanje i vaspitanje po individualnom obrazovnom planu, a ne ostvaruje planirane ciljeve i ishode, revidira se individualni obrazovni plan.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sa izuzetnim sposobnostima koji stiče obrazovanje i vaspitanje na prilagođen i obogaćen način, primenom individualnog obrazovnog plana, ocenjuje se na osnovu praćenja ostvarivanja propisanih ishoda i standarda postignuća i angažovanja.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16" w:name="str_8"/>
      <w:bookmarkEnd w:id="16"/>
      <w:r w:rsidRPr="003221DB">
        <w:rPr>
          <w:rFonts w:ascii="Arial" w:eastAsia="Times New Roman" w:hAnsi="Arial" w:cs="Arial"/>
          <w:b/>
          <w:bCs/>
          <w:sz w:val="24"/>
          <w:szCs w:val="24"/>
          <w:lang w:eastAsia="sr-Latn-RS"/>
        </w:rPr>
        <w:t xml:space="preserve">Inicijalno procenjivanje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7" w:name="clan_10"/>
      <w:bookmarkEnd w:id="17"/>
      <w:r w:rsidRPr="003221DB">
        <w:rPr>
          <w:rFonts w:ascii="Arial" w:eastAsia="Times New Roman" w:hAnsi="Arial" w:cs="Arial"/>
          <w:b/>
          <w:bCs/>
          <w:sz w:val="24"/>
          <w:szCs w:val="24"/>
          <w:lang w:eastAsia="sr-Latn-RS"/>
        </w:rPr>
        <w:t xml:space="preserve">Član 10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Na početku školske godine, po pravilu do kraja treće nedelje od početka školske godine, nastavnik procenjuje prethodna postignuća učenika u okviru određene oblasti ili teme, koja su od značaja za predmet (u daljem tekstu: inicijalno procenjivanje) u toj školskoj godini.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Inicijalno procenjivanje iz stava 1. ovog člana najavljuje se tri radna dana pre planiranog održavanja i ne ubraja se u planirani broj pismenih provera iz člana 12. ovog pravilnika.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Rezultat inicijalnog procenjivanja upisuje u pedagošku dokumentaciju, ne ocenjuje se, služi za planiranje rada nastavnika i dalje praćenje napredovanja učenika. Nastavnik, pruža pravovremenu individualnu povratnu informaciju o rezultatu inicijalnog procenjivanja učeniku i roditelju.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18" w:name="str_9"/>
      <w:bookmarkEnd w:id="18"/>
      <w:r w:rsidRPr="003221DB">
        <w:rPr>
          <w:rFonts w:ascii="Arial" w:eastAsia="Times New Roman" w:hAnsi="Arial" w:cs="Arial"/>
          <w:b/>
          <w:bCs/>
          <w:sz w:val="24"/>
          <w:szCs w:val="24"/>
          <w:lang w:eastAsia="sr-Latn-RS"/>
        </w:rPr>
        <w:t xml:space="preserve">Način i postupak ocenjivanja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19" w:name="clan_11"/>
      <w:bookmarkEnd w:id="19"/>
      <w:r w:rsidRPr="003221DB">
        <w:rPr>
          <w:rFonts w:ascii="Arial" w:eastAsia="Times New Roman" w:hAnsi="Arial" w:cs="Arial"/>
          <w:b/>
          <w:bCs/>
          <w:sz w:val="24"/>
          <w:szCs w:val="24"/>
          <w:lang w:eastAsia="sr-Latn-RS"/>
        </w:rPr>
        <w:t xml:space="preserve">Član 11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se ocenjuje na osnovu usmene provere postignuća, pismene provere postignuća i praktičnog rada, a u skladu sa programom predmeta. U toku polugodišta najmanje jedna ocena treba da bude na osnovu usmene provere postignuća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se ocenjuje i na osnovu aktivnosti i njegovih rezultata rada, a naročito: izlaganja i predstavljanja (izložba radova, rezultati istraživanja, modeli, crteži, posteri, dizajnerska rešenja i dr.), učešća u debati i diskusiji, pisanja eseja, domaćih zadataka, učešća u različitim oblicima grupnog rada, rada na projektima, zbirke odabranih učenikovih produkata rada - portfolija, u skladu sa programom nastave i učenja, odnosno školskim programom.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Postignuće učenika iz praktičnog rada, ogleda, laboratorijske i druge vežbe, umetničkog nastupa i sportske aktivnosti ocenjuje se na osnovu primene učenikovog znanja, samostalnosti, pokazanih veština u korišćenju materijala, alata, instrumenata i drugih pomagala u izvođenju zadatka, kao i primene mera zaštite i bezbednosti prema sebi, drugima i okolini, u skladu sa programom nastave i učenja, odnosno školskim programom.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0" w:name="str_10"/>
      <w:bookmarkEnd w:id="20"/>
      <w:r w:rsidRPr="003221DB">
        <w:rPr>
          <w:rFonts w:ascii="Arial" w:eastAsia="Times New Roman" w:hAnsi="Arial" w:cs="Arial"/>
          <w:b/>
          <w:bCs/>
          <w:sz w:val="24"/>
          <w:szCs w:val="24"/>
          <w:lang w:eastAsia="sr-Latn-RS"/>
        </w:rPr>
        <w:t xml:space="preserve">Raspored pismenih zadataka i pismenih provera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21" w:name="clan_12"/>
      <w:bookmarkEnd w:id="21"/>
      <w:r w:rsidRPr="003221DB">
        <w:rPr>
          <w:rFonts w:ascii="Arial" w:eastAsia="Times New Roman" w:hAnsi="Arial" w:cs="Arial"/>
          <w:b/>
          <w:bCs/>
          <w:sz w:val="24"/>
          <w:szCs w:val="24"/>
          <w:lang w:eastAsia="sr-Latn-RS"/>
        </w:rPr>
        <w:t xml:space="preserve">Član 12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Raspored pismenih zadataka i pismenih provera (u daljem tekstu: raspored) dužih od 15 minuta upisuje se u dnevnik i objavljuje se za svako odeljenje na oglasnoj tabli škole i na zvaničnoj internet strani škole najkasnije do kraja treće nastavne nedelje u svakom polugodištu.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Rasporedom može da se planira najviše jedna pismena provera u danu, a pored jednog pismenog zadatka koji je propisan programom nastave i učenja za osnovno obrazovanje i vaspitanje za pojedine predmete, mogu da se planiraju još dve pismene provere u nastavnoj nedelji.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vodi računa o ravnomernom rasporedu opterećenja, a u najboljem interesu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Raspored utvrđuje direktor na predlog odeljenjskog veća.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Raspored može da se menja na predlog nastavnika, uz saglasnost odeljenjskog veća. Promenu rasporeda utvrđuje direktor. Izmenjeni raspored objavljuje se na isti način kao i raspored.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Odeljenjski starešina dužan je da prati da se pismeni zadaci i pismene provere, duže od 15 minuta, ostvaruju u skladu sa rasporedom i da blagovremeno ukazuje direktoru i nastavnicima na obavezu poštovanja rasporeda i propisani broj provera.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Nastavnik je dužan da obavesti učenike o sadržajima programa nastave i učenja koji će se pismeno proveravati prema rasporedu najkasnije pet radnih dana pre provere.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2" w:name="str_11"/>
      <w:bookmarkEnd w:id="22"/>
      <w:r w:rsidRPr="003221DB">
        <w:rPr>
          <w:rFonts w:ascii="Arial" w:eastAsia="Times New Roman" w:hAnsi="Arial" w:cs="Arial"/>
          <w:b/>
          <w:bCs/>
          <w:sz w:val="24"/>
          <w:szCs w:val="24"/>
          <w:lang w:eastAsia="sr-Latn-RS"/>
        </w:rPr>
        <w:t xml:space="preserve">Pismene provere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23" w:name="clan_13"/>
      <w:bookmarkEnd w:id="23"/>
      <w:r w:rsidRPr="003221DB">
        <w:rPr>
          <w:rFonts w:ascii="Arial" w:eastAsia="Times New Roman" w:hAnsi="Arial" w:cs="Arial"/>
          <w:b/>
          <w:bCs/>
          <w:sz w:val="24"/>
          <w:szCs w:val="24"/>
          <w:lang w:eastAsia="sr-Latn-RS"/>
        </w:rPr>
        <w:t xml:space="preserve">Član 13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Provera postignuća učenika obavlja se na svakom času.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Pismene provere postignuća u trajanju do 15 minuta obavljaju se bez najave, a sprovode se radi utvrđivanja ostvarenosti cilja jednog ili više časova i savladanosti dela realizovanih programskih sadržaja, odnosno ostvarenosti operacionalizovanih ishoda i služe nastavniku radi praćenja postignuća učenika na kraju programske celine ili na kraju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pismene provere postignuća u trajanju do 15 minuta evidentira se u pedagoškoj dokumentaciji, odnosno ne upisuje se u dnevnik.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stava 3. ovog člana može da bude sastavni deo ocene koja je dobijena nekom drugom tehnikom ocenjivanja. Za ocene koje su dobijene iz provera postignuća u trajanju do 15 minuta ne izračunava se aritmetička sredina, niti se upisuje u dnevnik.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Rezultati pismene provere postignuća u trajanju do 15 minuta mogu se uzeti u obzir prilikom utvrđivanja zaključne ocene učenika, a u najboljem interesu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u toku časa može da bude samo jedanput ocenjen za usmenu ili pismenu proveru postignuća.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usmene provere postignuća upisuje se u dnevnik, po pravilu neposredno po dobijanju ocene.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pismene provere postignuća upisuje se u dnevnik u roku od osam radnih dana od dana provere.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nakon pismene provere postignuća više od polovine učenika jednog odeljenja, koji su radili pismenu proveru postignuća, dobije nedovoljnu ocenu, pismena provera se poništava za učenika koji je dobio nedovoljnu ocenu.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sa pismene provere može biti poništena i učeniku koji nije zadovoljan ocenom.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Pismena provera iz stava 9. ovog člana ponavlja se jedanput i može da bude organizovana na posebnom času.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Nastavnik planira poseban čas na kom se ponavlja pismena provera u skladu sa članom 12. stav 2. ovog pravilnika, o čemu obaveštava odeljenskog starešinu.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Predmetni nastavnik može da organizuje naknadnu proveru postignuća iz stava 12. ovog člana i za grupu učenika različitih odeljenja istog razreda.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Nakon poništene pismene provere, a pre organizovanja ponovljene, nastavnik je dužan da održi dopunsku nastavu, utvrdi i analizira zajedno sa učenicima razloge ostvarenosti loših postignuća i obavesti stručno veće i direktora škole.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 učenika koji iz opravdanih razloga nije radio pismenu proveru postignuća, provera može da se organizuje i naknadno, s tim da je potrebno imati u vidu dnevno i nedeljno ograničenje broja pisanih provera učenika iz člana 12. stav 2. ovog pravilnika.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Naknadna provera postignuća iz stava 12. ovog člana najavljuje se, najmanje tri radna dana ranije.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 učenika koji je opravdano odsutan sa nastave, od 11 do 15 radnih dana u kontinuitetu, škola je dužna da napravi plan ocenjivanja i da o njemu obavesti učenika i roditelja, odnosno zakonskog zastupnika, imajući u vidu najbolji interes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i roditelj ima pravo uvida u pisani rad, kao i pravo na obrazloženje ocene.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je dužna da pisane radove učenika čuva u školi do kraja tekuće školske godine i/ili do okončanja postupka.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Način ostvarivanja uvida u pisani rad škola utvrđuje u saradnji sa roditeljima.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Nastavničko, odeljenjsko i stručna veća planiraju, prate i analiziraju ocenjivanje i predlažu mere za unapređivanje kvaliteta ocenjivanja i postignuća učenika. U okviru mera za unapređivanje kvaliteta ocenjivanja i postignuća učenika utvrđuje se plan organizovanja dopunske nastave sa učenicima koji imaju teškoće u savladavanju programa iz pojedinih predmeta.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4" w:name="str_12"/>
      <w:bookmarkEnd w:id="24"/>
      <w:r w:rsidRPr="003221DB">
        <w:rPr>
          <w:rFonts w:ascii="Arial" w:eastAsia="Times New Roman" w:hAnsi="Arial" w:cs="Arial"/>
          <w:b/>
          <w:bCs/>
          <w:sz w:val="24"/>
          <w:szCs w:val="24"/>
          <w:lang w:eastAsia="sr-Latn-RS"/>
        </w:rPr>
        <w:t xml:space="preserve">Ocenjivanje vladanja učenika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25" w:name="clan_14"/>
      <w:bookmarkEnd w:id="25"/>
      <w:r w:rsidRPr="003221DB">
        <w:rPr>
          <w:rFonts w:ascii="Arial" w:eastAsia="Times New Roman" w:hAnsi="Arial" w:cs="Arial"/>
          <w:b/>
          <w:bCs/>
          <w:sz w:val="24"/>
          <w:szCs w:val="24"/>
          <w:lang w:eastAsia="sr-Latn-RS"/>
        </w:rPr>
        <w:t xml:space="preserve">Član 14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Vladanje se ocenjuje najmanje dva puta u toku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Vladanje učenika prvog razreda osnovnog obrazovanja i vaspitanja ocenjuje se opisno u toku i na kraju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Vladanje učenika od drugog do osmog razreda osnovnog obrazovanja i vaspitanja ocenjuje se brojčano u toku i na kraju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vladanja učenika iz stava 2. ovog člana jeste: primerno, vrlo dobro, dobro, zadovoljavajuće i nezadovoljavajuće, i ne utiče na opšti uspeh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vladanja iz stava 3. ovog člana na kraju prvog i drugog polugodišta jeste: primerno (5), vrlo dobro (4), dobro (3), zadovoljavajuće (2) i nezadovoljavajuće (1) i svaka od navedenih ocena utiče na opšti uspeh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Vladanje učenika na dužem kućnom i bolničkom lečenju, učenika koji stiče osnovno obrazovanje i vaspitanje kod kuće i učenika za kojeg je organizovana nastava na daljinu, ocenjuje se.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Vladanje odraslih ne ocenjuje se.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Prilikom ocenjivanja vladanja sagledava se ponašanje učenika u celini.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 ocenu iz vladanja ne utiču ocene iz predmeta.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Zaključnu ocenu iz vladanja donosi odeljensko veće na obrazloženi predlog odeljenskog starešine.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kontinuirano prati, analizira, blagovremeno preduzima mere u cilju razvijanja odgovornog ponašanja učenika i svih učesnika u obrazovno-vaspitnom procesu.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6" w:name="str_13"/>
      <w:bookmarkEnd w:id="26"/>
      <w:r w:rsidRPr="003221DB">
        <w:rPr>
          <w:rFonts w:ascii="Arial" w:eastAsia="Times New Roman" w:hAnsi="Arial" w:cs="Arial"/>
          <w:b/>
          <w:bCs/>
          <w:sz w:val="24"/>
          <w:szCs w:val="24"/>
          <w:lang w:eastAsia="sr-Latn-RS"/>
        </w:rPr>
        <w:t xml:space="preserve">Opisna ocena iz vladanja u toku polugodišta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27" w:name="clan_15"/>
      <w:bookmarkEnd w:id="27"/>
      <w:r w:rsidRPr="003221DB">
        <w:rPr>
          <w:rFonts w:ascii="Arial" w:eastAsia="Times New Roman" w:hAnsi="Arial" w:cs="Arial"/>
          <w:b/>
          <w:bCs/>
          <w:sz w:val="24"/>
          <w:szCs w:val="24"/>
          <w:lang w:eastAsia="sr-Latn-RS"/>
        </w:rPr>
        <w:t xml:space="preserve">Član 15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Opisna ocena iz vladanja učenika iz člana 14. stav 2. ovog pravilnika utvrđuje se na osnovu učenikovog odnosa prema školskim obavezama i sopstvenim pravima i obavezama, naročito ponašanja prema drugim učenicima, zaposlenima u školi i drugim organizacijama u kojima se ostvaruje obrazovno-vaspitni rad, izrečenoj vaspitnoj ili vaspitno-disciplinskoj meri, školskoj imovini i imovini drugih lica, zaštiti i očuvanju životne sredine.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stava 1. ovog člana sadrži i vaspitnu preporuku.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Opis odnosa prema školskim obavezama i sopstvenim pravima i obavezama jeste: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u potpunosti izvršava obaveze u školi;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uglavnom izvršava obaveze u školi;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delimično izvršava obaveze u školi;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uglavnom ne izvršava obaveze;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ne izvršava obaveze u školi.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Opis ponašanja prema drugim učenicima, zaposlenima u školi i drugim organizacijama u kojima se ostvaruje obrazovno-vaspitni rad, školskoj imovini i imovini drugih lica, izrečenoj vaspitnoj ili vaspitno-disciplinskoj meri, zaštiti i očuvanju životne sredine jeste: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predstavlja pozitivan primer drugima svojim odnosom;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ima najčešće korektan odnos;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ponekad se neprimereno odnosi;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često ima neprimeren odnos;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najčešće ima neprimeren odnos.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28" w:name="str_14"/>
      <w:bookmarkEnd w:id="28"/>
      <w:r w:rsidRPr="003221DB">
        <w:rPr>
          <w:rFonts w:ascii="Arial" w:eastAsia="Times New Roman" w:hAnsi="Arial" w:cs="Arial"/>
          <w:b/>
          <w:bCs/>
          <w:sz w:val="24"/>
          <w:szCs w:val="24"/>
          <w:lang w:eastAsia="sr-Latn-RS"/>
        </w:rPr>
        <w:t xml:space="preserve">Brojčane ocene iz vladanja u toku polugodišta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29" w:name="clan_16"/>
      <w:bookmarkEnd w:id="29"/>
      <w:r w:rsidRPr="003221DB">
        <w:rPr>
          <w:rFonts w:ascii="Arial" w:eastAsia="Times New Roman" w:hAnsi="Arial" w:cs="Arial"/>
          <w:b/>
          <w:bCs/>
          <w:sz w:val="24"/>
          <w:szCs w:val="24"/>
          <w:lang w:eastAsia="sr-Latn-RS"/>
        </w:rPr>
        <w:lastRenderedPageBreak/>
        <w:t xml:space="preserve">Član 16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Pojedinačna brojčana ocena iz vladanja u toku polugodišta utvrđuje se na osnovu sledećih kriterijuma: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Ocenu primerno (5) dobija učenik koji je ostvario sledeće uslove: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ističe se u izvršavanju školskih obaveza koje se odnose na nastavu i druge oblike rada i ispunjava ih u potpunosti i pravovremeno;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poštuje pravila ponašanja i mere bezbednosti;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predstavlja pozitivan primer za ugledanje, ističe se u razvoju i negovanju atmosfere drugarstva i konstruktivnog rešavanja konflikata u vršnjačkoj populaciji;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svoje stavove brani argumentovano vodeći računa o osećanjima drugih i usvojenim pravilima ponašanja;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svojim ponašanjem i inicijativama koje pokreće, promoviše pozitivne vrednosti, toleranciju, humanost, solidarnost i odgovornost prema sebi, drugima i okruženju;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 poštovanjem i uvažavanjem se odnosi prema zaposlenima u školi i u drugim organizacijama;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poštuje školsku imovinu i imovinu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ima aktivan odnos prema očuvanju i zaštiti životne sredine.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Ocenu vrlo dobro (4) dobija učenik koji je ostvario sledeće uslove: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uglavnom izvršava i ispunjava školske obaveze koje se odnose na nastavu i druge oblike rada;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uglavnom poštuje pravila ponašanja i mere bezbednosti;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ima korektan odnos prema drugim učenicima;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prihvata i primenjuje pravila u negovanju atmosfere drugarstva i konstruktivnog rešavanja konflikata u vršnjačkoj populaciji;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braneći svoje stavove manje vodi računa o usvojenim pravilima ponašanja i osećanjima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svojim ponašanjem i inicijativama podržava i promoviše pozitivne vrednosti, toleranciju, humanost, solidarnost i odgovornost prema sebi, drugima i okruženju;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ima korektan odnos prema zaposlenima u školi i u drugim organizacijama;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preuzima odgovornost za svoje postupke i koriguje svoje ponašanje nakon opomene ili izrečene vaspitne mere;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ima korektan odnos prema školskoj imovini i imovini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 čuva životnu sredinu.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Ocenu dobar (3) dobija učenik koji je ostvario sledeće uslove: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povremeno postoje situacije kada ga je potrebno opominjati na izvršavanje školskih obaveza koje se odnose na nastavu i druge oblike rada;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delimično poštuje pravila ponašanja i mere bezbednosti;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povremeno postoje situacije kada ga je potrebno opominjati na obaveznost korektnog ponašanja prema učenicima;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povremeno postoje situacije kada ga je potrebno opominjati na pravila u negovanju atmosfere drugarstva i konstruktivnog rešavanja konflikata u vršnjačkoj populaciji;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braneći svoje stavove ne vodi dovoljno računa o usvojenim pravilima ponašanja i osećanjima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svojim ponašanjem i inicijativama povremeno podržava i promoviše pozitivne vrednosti, toleranciju, humanost, solidarnost i odgovornost prema sebi, drugima i okruženju;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nema uvek korektan odnos prema zaposlenima u školi i u drugim organizacijama;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prihvata odgovornost za svoje ponašanje i koriguje ga u pojačanom vaspitnom radu, ali ponavlja postupke za koje je već upozoren;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povremeno pokazuje nemar prema školskoj imovini i imovini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povremeno pokazuje nemar prema životnoj sredini.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Ocenu zadovoljavajuće (2) dobija učenik koji je ostvario sledeće uslove: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učestalo ga je potrebno opominjati na izvršavanje školskih obaveza koje se odnose na nastavu i druge oblike rada;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minimalno poštuje pravila ponašanja i mere bezbednosti;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učestalo ga je potrebno opominjati na obaveznost korektnog ponašanja prema učenicima, pri čemu uglavnom izostaje korekcija ponašanja;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učestalo ga je potrebno opominjati na pravila u negovanju atmosfere drugarstva i konstruktivnog rešavanja konflikata u vršnjačkoj populaciji, pri čemu uglavnom izostaje korekcija ponašanja;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braneći svoje stavove ne vodi računa o usvojenim pravilima ponašanja i osećanjima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svojim ponašanjem i inicijativama retko podržava i promoviše pozitivne vrednosti, toleranciju, humanost, solidarnost i odgovornost prema sebi, drugima i okruženju;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poštuje i ne uvažava zaposlene u školi i u drugim organizacijama;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teško prihvata odgovornost za svoje ponašanje i ponavlja ponašanja za koja mu je izrečena vaspitna i/ili vaspitno-disciplinska mera;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 ne čuva školsku imovinu i imovinu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nemar prema očuvanju životne sredine.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Ocenu nezadovoljavajuće (1) dobija učenik koji je ostvario sledeće uslove: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 pored opomena i pojačanog vaspitnog rada ne izvršava školske obaveze koje se odnose na nastavu i druge oblike rada;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poštuje pravila ponašanja i ne pridržava se mera bezbednosti;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 pored opomena učestalo krši pravila korektnog ponašanja prema učenicima, pri čemu izostaje korekcija ponašanja;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i pored opomena učestalo krši pravila u negovanju atmosfere drugarstva i konstruktivnog rešavanja konflikata u vršnjačkoj populaciji, pri čemu izostaje korekcija ponašanja;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poštuje ličnost drugih učenika i prema njima se ponaša netolerantno, ugrožavajući i povređujući prava i osećanja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svojim ponašanjem i inicijativama ne podržava i ne promoviše pozitivne vrednosti, toleranciju, humanost, solidarnost i odgovornost prema sebi, drugima i okruženju;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ugrožava i povređuje prava zaposlenih u školi i u drugim organizacijama;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ne prihvata odgovornost za svoje ponašanje i ne popravlja svoje ponašanje nakon pojačanog vaspitnog rada;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destruktivno ponašanje prema školskoj imovini i imovini drugih;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pokazuje destruktivno ponašanje prema životnoj sredini.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Ocene date na osnovu stava 1. ovog člana smatraju se pojedinačnim ocenama i sastavni su deo zaključne ocene iz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je obavezan da redovno pohađa nastavu.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 ocenu iz vladanja u toku školske godine utiče redovnost pohađanja nastave od strane učenika, kao i izrečene vaspitne i vaspitno-disciplinske mere.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koji neopravdano izostaje sa nastave u toku školske godine, a na osnovu redovnog praćenja i obaveštavanja roditelja, ocenjuje se pojedinačnom ocenom iz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vrlo dobro (4) kada neopravdano izostane sa 8 časova;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dobro (3) kada neopravdano izostane sa najviše 15 časova;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zadovoljavajuće (2) kada neopravdano izostane sa najviše 25 časova;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nezadovoljavajuće (1) kada neopravdano izostane sa 26 i više časova.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Ocene date na osnovu stava 5. ovog člana smatraju se pojedinačnim ocenama i sastavni su deo zaključne ocene iz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Ocena iz vladanja data na osnovu neredovnog pohađanja nastave od strane učenika povlači izricanje vaspitne i vaspitno-disciplinske mere, što škola uređuje svojim aktom.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iz vladanja u toku školske godine je i pojedinačna ocena data na osnovu izrečene vaspitne i vaspitno-disciplinske mere i to: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ukor odeljenskog starešine - vrlo dobro (4);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ukor odeljenskog veća - dobro (3);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ukor direktora - zadovoljavajuće (2);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 ukor nastavničkog veća - nezadovoljavajuće (1).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Ocene date na osnovu stava 7. smatraju se pojedinačnim ocenama i sastavni su deo zaključne ocene iz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koji je ocenjen na osnovu stava 5. ovog člana, ne ocenjuje se na osnovu stava 7. ovog člana ukoliko je razlog za izricanje vaspitne i vaspitno-disciplinske mere neopravdano izostajanje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je u obavezi da evidentirane izostanke utvrdi kao opravdane ili neopravdane odmah, a najkasnije u roku od osam radnih dana od dana povratka učenika na nastavu.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30" w:name="str_15"/>
      <w:bookmarkEnd w:id="30"/>
      <w:r w:rsidRPr="003221DB">
        <w:rPr>
          <w:rFonts w:ascii="Arial" w:eastAsia="Times New Roman" w:hAnsi="Arial" w:cs="Arial"/>
          <w:b/>
          <w:bCs/>
          <w:sz w:val="24"/>
          <w:szCs w:val="24"/>
          <w:lang w:eastAsia="sr-Latn-RS"/>
        </w:rPr>
        <w:t xml:space="preserve">Zaključna ocena iz vladanja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1" w:name="clan_17"/>
      <w:bookmarkEnd w:id="31"/>
      <w:r w:rsidRPr="003221DB">
        <w:rPr>
          <w:rFonts w:ascii="Arial" w:eastAsia="Times New Roman" w:hAnsi="Arial" w:cs="Arial"/>
          <w:b/>
          <w:bCs/>
          <w:sz w:val="24"/>
          <w:szCs w:val="24"/>
          <w:lang w:eastAsia="sr-Latn-RS"/>
        </w:rPr>
        <w:t xml:space="preserve">Član 17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vladanja iz člana 14. st. 4. i 5. ovog pravilnika, utvrđuje se na osnovu opisnih ocena iz člana 15. i brojčanih ocena iz člana 16. ovog pravilnika.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Prilikom zaključivanja ocene, a na osnovu ponašanja učenika u celini, ima se u vidu i angažovanje učenika u vannastavnim aktivnostima, u skladu sa školskim dokumentima (slobodne aktivnosti, učenička zadruga, zaštita životne sredine, zaštita od nasilja, zlostavljanja i zanemarivanja, društveno-koristan rad i humanitarne aktivnosti i programi prevencije drugih oblika rizičnog ponašanja, kulturna aktivnost škole), procenjivanjem njegovog ponašanja i izvršavanja obaveza propisanih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učenik ima izrečene vaspitne ili vaspitno-disciplinske mere izrečene za lakše povrede obaveza učenika propisane opštim aktom ustanove, za teže povrede obaveza učenika i povrede zabrane, propisane Zakonom, kao i ukoliko je osnovano udaljen iz neposrednog obrazovno-vaspitnog rada koji obuhvata obaveznu nastavu i ostale oblike obrazovno-vaspitnog rada, njihovi efekti se uzimaju u obzir prilikom utvrđivanja zaključne ocene iz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Zaključnu ocenu iz vladanja, na predlog odeljenjskog starešine, utvrđuje odeljenjsko veće.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vladanja utvrđuje se na kraju prvog i drugog polugodišta, na osnovu svih pojedinačnih ocena koje su unete u dnevnik od početka školske godine, a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vladanja ne može da bude veća od najveće pojedinačne ocene upisane u dnevnik.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Zaključna brojčana ocena iz vladanja, ne može da bude manja od: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primerno (5), ako je aritmetička sredina svih pojedinačnih ocena najmanje 4,50;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vrlo dobro (4), ako je aritmetička sredina svih pojedinačnih ocena od 3,50 do 4,49;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dobro (3), ako je aritmetička sredina svih pojedinačnih ocena od 2,50 do 3,49;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zadovoljavajuće (2), ako je aritmetička sredina svih pojedinačnih ocena od 1,50 do 2,49.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5) nezadovoljavajuće (1), ako je aritmetička sredina svih pojedinačnih ocena manja od 1,50.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brojčana ocena na polugodištu ne uzima se u obzir prilikom utvrđivanja aritmetičke sredine iz stava 7. ovog člana, na kraju drugog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Ukoliko je došlo do pozitivnih promena u ponašanju učenika, njegova zaključna ocena iz vladanja može biti veća od aritmetičke sredine svih utvrđenih ocena.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Ukoliko je došlo do negativnih promena u ponašanju učenika, njegova zaključna ocena iz vladanja može biti manja od aritmetičke sredine svih utvrđenih ocena.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odeljenjsko veće ne prihvati obrazloženi predlog zaključne ocene odeljenskog starešine, novu ocenu utvrđuje odeljenjsko veće glasanjem. Nova ocena utvrđuje se javnim glasanjem većine prisutnih članova odeljenskog veća.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Utvrđena ocena iz stava 11. ovog člana evidentira se u napomeni, a u zapisniku odeljenjskog veća šire se obrazlaže.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utvrđena na odeljenjskom veću upisuje se u dnevnik u predviđenu rubriku.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u skladu sa Zakonom.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32" w:name="str_16"/>
      <w:bookmarkEnd w:id="32"/>
      <w:r w:rsidRPr="003221DB">
        <w:rPr>
          <w:rFonts w:ascii="Arial" w:eastAsia="Times New Roman" w:hAnsi="Arial" w:cs="Arial"/>
          <w:b/>
          <w:bCs/>
          <w:sz w:val="24"/>
          <w:szCs w:val="24"/>
          <w:lang w:eastAsia="sr-Latn-RS"/>
        </w:rPr>
        <w:t xml:space="preserve">Ocenjivanje na ispitu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3" w:name="clan_18"/>
      <w:bookmarkEnd w:id="33"/>
      <w:r w:rsidRPr="003221DB">
        <w:rPr>
          <w:rFonts w:ascii="Arial" w:eastAsia="Times New Roman" w:hAnsi="Arial" w:cs="Arial"/>
          <w:b/>
          <w:bCs/>
          <w:sz w:val="24"/>
          <w:szCs w:val="24"/>
          <w:lang w:eastAsia="sr-Latn-RS"/>
        </w:rPr>
        <w:t xml:space="preserve">Član 18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Ocena na ispitu utvrđuje se na osnovu ostvarenosti propisanih ciljeva, ishoda i standarda postignuća učenika, većinom glasova ukupnog broja članova komisije, u skladu sa Zakonom. Ocena komisije je konačna, odnosno, ne utvrđuje se na odeljenjskom veću.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vodi računa o ravnomernom rasporedu opterećenja polaganja ispita, a u najboljem interesu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njegov roditelj ima pravo da podnese prigovor na ocenu na ispitu, u skladu sa Zakonom.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34" w:name="str_17"/>
      <w:bookmarkEnd w:id="34"/>
      <w:r w:rsidRPr="003221DB">
        <w:rPr>
          <w:rFonts w:ascii="Arial" w:eastAsia="Times New Roman" w:hAnsi="Arial" w:cs="Arial"/>
          <w:b/>
          <w:bCs/>
          <w:sz w:val="24"/>
          <w:szCs w:val="24"/>
          <w:lang w:eastAsia="sr-Latn-RS"/>
        </w:rPr>
        <w:t xml:space="preserve">Opšti uspeh učenika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5" w:name="clan_19"/>
      <w:bookmarkEnd w:id="35"/>
      <w:r w:rsidRPr="003221DB">
        <w:rPr>
          <w:rFonts w:ascii="Arial" w:eastAsia="Times New Roman" w:hAnsi="Arial" w:cs="Arial"/>
          <w:b/>
          <w:bCs/>
          <w:sz w:val="24"/>
          <w:szCs w:val="24"/>
          <w:lang w:eastAsia="sr-Latn-RS"/>
        </w:rPr>
        <w:t xml:space="preserve">Član 19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Opšti uspeh učenika utvrđuje se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lastRenderedPageBreak/>
        <w:t xml:space="preserve">Opšti uspeh učenika od drugog do osmog razreda utvrđuje se na kraju prvog i drugog polugodišta na osnovu aritmetičke sredine zaključnih prelaznih brojčanih ocena iz obaveznih predmeta i iz izbornog programa drugi strani jezik, kao i ocene iz vladanja počev od drugog razreda.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Opšti uspeh učenika upućenih na razredni, odnosno popravni ispit utvrđuje se nakon obavljenog razrednog, odnosno popravnog ispita, a najkasnije do 31. avgusta tekuće školske godine.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Opšti uspeh učenika je: odličan, vrlo dobar, dobar, dovoljan i nedovoljan.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je postigao opšti uspeh: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1) odličan - ako ima srednju ocenu najmanje 4,50;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2) vrlo dobar - ako ima srednju ocenu od 3,50 zaključno sa 4,49;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3) dobar - ako ima srednju ocenu od 2,50 zaključno sa 3,49;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4) dovoljan - ako ima srednju ocenu do 2,49.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koji je na kraju školske godine ocenjen i ima prelazne ocene iz svih obaveznih predmeta i iz izbornog programa drugi strani jezik i koji je ocenjen iz svih ostalih izbornih programa i aktivnosti prelazi u naredni razred.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 nije sa uspehom završio razred, odnosno ima nedovoljan uspeh ukoliko ima više od dve nedovoljne ocene, osim ocene iz vladanja ili nije položio popravni ispit, osim učenika drugog i trećeg razreda koji se prevodi u naredni razred, u skladu sa Zakonom.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Zaključna ocena iz izbornih programa i aktivnosti je opisna i to: ističe se, dobar i zadovoljava i ne utiče na opšti uspeh učenika, osim iz izbornog programa drugi strani jezik koji se ocenjuje brojčano i zaključna ocena utiče na opšti uspeh učenika.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Opšti uspeh ne utvrđuje se učeniku koji ima nedovoljnu ocenu iz predmeta ili je neocenjen iz predmeta do okončanja postupka ocenjivanja.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Opšti uspeh ne utvrđuje se ni u slučaju kada je učenik neocenjen iz predmeta koji se ocenjuje opisnom ocenom.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koji na kraju prvog polugodišta nije ocenjen, u skladu sa posebnim zakonom, iz jednog ili više obaveznog predmeta, izbornog programa i aktivnosti zbog odsustvovanja sa nastave, ne utvrđuje se opšti uspeh i konstatuje se da je učenik neocenjen na kraju prvog polugodišta.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iz stava 10. ovog člana u rubriku u okviru obrasca evidencije, odnosno obrasca javne isprave u kojoj se ističe opšti uspeh, unose se reči: "uspeh nije utvrđen".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Učeniku kojem je u prvom polugodištu zaključena ocena iz obaveznog predmeta, izbornog programa i aktivnosti, a koji u drugom polugodištu nije ocenjen pre upućivanja na razredni ispit škola može, imajući u vidu najbolji interes učenika, da omogući ocenjivanje u skladu sa posebnim zakonom.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36" w:name="str_18"/>
      <w:bookmarkEnd w:id="36"/>
      <w:r w:rsidRPr="003221DB">
        <w:rPr>
          <w:rFonts w:ascii="Arial" w:eastAsia="Times New Roman" w:hAnsi="Arial" w:cs="Arial"/>
          <w:b/>
          <w:bCs/>
          <w:sz w:val="24"/>
          <w:szCs w:val="24"/>
          <w:lang w:eastAsia="sr-Latn-RS"/>
        </w:rPr>
        <w:t xml:space="preserve">Obaveštavanje o ocenjivanju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7" w:name="clan_20"/>
      <w:bookmarkEnd w:id="37"/>
      <w:r w:rsidRPr="003221DB">
        <w:rPr>
          <w:rFonts w:ascii="Arial" w:eastAsia="Times New Roman" w:hAnsi="Arial" w:cs="Arial"/>
          <w:b/>
          <w:bCs/>
          <w:sz w:val="24"/>
          <w:szCs w:val="24"/>
          <w:lang w:eastAsia="sr-Latn-RS"/>
        </w:rPr>
        <w:lastRenderedPageBreak/>
        <w:t xml:space="preserve">Član 20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 početku školske godine učenici i roditelji obaveštavaju se o kriterijumima, načinu, postupku, dinamici i rasporedu ocenjivanja iz svih obaveznih predmeta, izbornih programa, aktivnosti i vladanja.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Odeljenjski starešina je obavezan da blagovremeno, a najmanje četiri puta u toku školske godine, na primeren način obaveštava roditelje o postignućima učenika, napredovanju, motivaciji za učenje i napredovanje, vladanju i drugim pitanjima od značaja za obrazovanje i vaspitanje.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Obavezan deo obaveštenja roditelju, u delu vladanja, je obaveštenje o redovnosti pohađanja nastave, kao i izrečene vaspitne i vaspitno-disciplinske mere.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Roditelj može od škole da traži stručnu pomoć u rešavanju obrazovnih-vaspitnih problema deteta, ako ih uoči.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roditelj ne dolazi na roditeljske i individualne sastanke, odeljenjski starešina je dužan da ga blagovremeno, zvanično, u pismenoj formi obavesti o uspehu i ocenama, eventualnim teškoćama i izostancima učenika i posledicama izostajanja učenika i pozove ga na individualni razgovor.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Ako se roditelj u roku od 15 dana od dana dobijanja poziva ne odazove na poziv iz stava 5. ovog člana, škola će o tome obavestiti nadležni centar za socijalni rad i zatražiti njegovo postupanje.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Škola u poslednjoj nedelji prvog polugodišta, kao i poslednjoj nedelji nastavne godine ne organizuje roditeljske sastanke i informativne razgovore sa roditeljima. </w:t>
      </w:r>
    </w:p>
    <w:p w:rsidR="003221DB" w:rsidRPr="003221DB" w:rsidRDefault="003221DB" w:rsidP="003221DB">
      <w:pPr>
        <w:spacing w:before="240" w:after="240" w:line="240" w:lineRule="auto"/>
        <w:jc w:val="center"/>
        <w:rPr>
          <w:rFonts w:ascii="Arial" w:eastAsia="Times New Roman" w:hAnsi="Arial" w:cs="Arial"/>
          <w:b/>
          <w:bCs/>
          <w:sz w:val="24"/>
          <w:szCs w:val="24"/>
          <w:lang w:eastAsia="sr-Latn-RS"/>
        </w:rPr>
      </w:pPr>
      <w:bookmarkStart w:id="38" w:name="str_19"/>
      <w:bookmarkEnd w:id="38"/>
      <w:r w:rsidRPr="003221DB">
        <w:rPr>
          <w:rFonts w:ascii="Arial" w:eastAsia="Times New Roman" w:hAnsi="Arial" w:cs="Arial"/>
          <w:b/>
          <w:bCs/>
          <w:sz w:val="24"/>
          <w:szCs w:val="24"/>
          <w:lang w:eastAsia="sr-Latn-RS"/>
        </w:rPr>
        <w:t xml:space="preserve">Evidencija o uspehu učenika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39" w:name="clan_21"/>
      <w:bookmarkEnd w:id="39"/>
      <w:r w:rsidRPr="003221DB">
        <w:rPr>
          <w:rFonts w:ascii="Arial" w:eastAsia="Times New Roman" w:hAnsi="Arial" w:cs="Arial"/>
          <w:b/>
          <w:bCs/>
          <w:sz w:val="24"/>
          <w:szCs w:val="24"/>
          <w:lang w:eastAsia="sr-Latn-RS"/>
        </w:rPr>
        <w:t xml:space="preserve">Član 21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Nastavnik u postupku ocenjivanja prikuplja i beleži podatke o postignućima učenika, procesu učenja, napredovanju i razvoju učenika tokom godine u propisanoj evidenciji i pedagoškoj dokumentaciji iz člana 3. stav 6. ovog pravilnika.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Podaci uneti u pedagošku dokumentaciju koriste se za potrebe informisanja roditelja prilikom odlučivanja po prigovoru ili žalbi na ocenu, kao i u procesu samovrednovanja i eksternog vrednovanja kvaliteta rada ustanove.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40" w:name="clan_22"/>
      <w:bookmarkEnd w:id="40"/>
      <w:r w:rsidRPr="003221DB">
        <w:rPr>
          <w:rFonts w:ascii="Arial" w:eastAsia="Times New Roman" w:hAnsi="Arial" w:cs="Arial"/>
          <w:b/>
          <w:bCs/>
          <w:sz w:val="24"/>
          <w:szCs w:val="24"/>
          <w:lang w:eastAsia="sr-Latn-RS"/>
        </w:rPr>
        <w:t xml:space="preserve">Član 22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 xml:space="preserve">Danom stupanja na snagu ovog pravilnika prestaje da važi Pravilnik o ocenjivanju učenika u osnovnom obrazovanju i vaspitanju ("Službeni glasnik RS", br. 34/19, 59/20 i 81/20). </w:t>
      </w:r>
    </w:p>
    <w:p w:rsidR="003221DB" w:rsidRPr="003221DB" w:rsidRDefault="003221DB" w:rsidP="003221DB">
      <w:pPr>
        <w:spacing w:before="240" w:after="120" w:line="240" w:lineRule="auto"/>
        <w:jc w:val="center"/>
        <w:rPr>
          <w:rFonts w:ascii="Arial" w:eastAsia="Times New Roman" w:hAnsi="Arial" w:cs="Arial"/>
          <w:b/>
          <w:bCs/>
          <w:sz w:val="24"/>
          <w:szCs w:val="24"/>
          <w:lang w:eastAsia="sr-Latn-RS"/>
        </w:rPr>
      </w:pPr>
      <w:bookmarkStart w:id="41" w:name="clan_23"/>
      <w:bookmarkEnd w:id="41"/>
      <w:r w:rsidRPr="003221DB">
        <w:rPr>
          <w:rFonts w:ascii="Arial" w:eastAsia="Times New Roman" w:hAnsi="Arial" w:cs="Arial"/>
          <w:b/>
          <w:bCs/>
          <w:sz w:val="24"/>
          <w:szCs w:val="24"/>
          <w:lang w:eastAsia="sr-Latn-RS"/>
        </w:rPr>
        <w:t xml:space="preserve">Član 23 </w:t>
      </w:r>
    </w:p>
    <w:p w:rsidR="003221DB" w:rsidRPr="003221DB" w:rsidRDefault="003221DB" w:rsidP="003221DB">
      <w:pPr>
        <w:spacing w:before="100" w:beforeAutospacing="1" w:after="100" w:afterAutospacing="1" w:line="240" w:lineRule="auto"/>
        <w:rPr>
          <w:rFonts w:ascii="Arial" w:eastAsia="Times New Roman" w:hAnsi="Arial" w:cs="Arial"/>
          <w:lang w:eastAsia="sr-Latn-RS"/>
        </w:rPr>
      </w:pPr>
      <w:r w:rsidRPr="003221DB">
        <w:rPr>
          <w:rFonts w:ascii="Arial" w:eastAsia="Times New Roman" w:hAnsi="Arial" w:cs="Arial"/>
          <w:lang w:eastAsia="sr-Latn-RS"/>
        </w:rPr>
        <w:t>Ovaj pravilnik stupa na snagu narednog dana od dana objavljivanja u "Službenom glasniku Republike Srbije".</w:t>
      </w:r>
    </w:p>
    <w:p w:rsidR="00270D4A" w:rsidRDefault="00270D4A">
      <w:bookmarkStart w:id="42" w:name="_GoBack"/>
      <w:bookmarkEnd w:id="42"/>
    </w:p>
    <w:sectPr w:rsidR="00270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B"/>
    <w:rsid w:val="00270D4A"/>
    <w:rsid w:val="003221D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6561</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2024-02-13T11:12:00Z</dcterms:created>
  <dcterms:modified xsi:type="dcterms:W3CDTF">2024-02-13T11:13:00Z</dcterms:modified>
</cp:coreProperties>
</file>